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C28B7">
        <w:rPr>
          <w:rFonts w:ascii="NeoSansPro-Regular" w:hAnsi="NeoSansPro-Regular" w:cs="NeoSansPro-Regular"/>
          <w:color w:val="404040"/>
          <w:sz w:val="20"/>
          <w:szCs w:val="20"/>
        </w:rPr>
        <w:t>Adela Hernández Alvarado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C28B7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6</w:t>
      </w:r>
      <w:r w:rsidR="009C28B7">
        <w:rPr>
          <w:rFonts w:ascii="NeoSansPro-Regular" w:hAnsi="NeoSansPro-Regular" w:cs="NeoSansPro-Regular"/>
          <w:color w:val="404040"/>
          <w:sz w:val="20"/>
          <w:szCs w:val="20"/>
        </w:rPr>
        <w:t>450576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9C28B7">
        <w:rPr>
          <w:rFonts w:ascii="NeoSansPro-Regular" w:hAnsi="NeoSansPro-Regular" w:cs="NeoSansPro-Regular"/>
          <w:color w:val="404040"/>
          <w:sz w:val="20"/>
          <w:szCs w:val="20"/>
        </w:rPr>
        <w:t>83- 87-4-01-14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C28B7">
        <w:rPr>
          <w:rFonts w:ascii="NeoSansPro-Regular" w:hAnsi="NeoSansPro-Regular" w:cs="NeoSansPro-Regular"/>
          <w:color w:val="404040"/>
          <w:sz w:val="20"/>
          <w:szCs w:val="20"/>
        </w:rPr>
        <w:t>alvarado_ha@hotmail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F579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-2000</w:t>
      </w:r>
    </w:p>
    <w:p w:rsidR="00AB5916" w:rsidRDefault="00F579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Carrera técnica en contabilidad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579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F579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F5795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México, Estudios de Licenciatura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5795C" w:rsidRDefault="00F5795C" w:rsidP="00F5795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F5795C" w:rsidRDefault="00F5795C" w:rsidP="00F5795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sobre el nuevo código  de procedimientos en el estado de Veracruz., impartido por el Dr. Herbert Benavente Chorres.,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10587" w:rsidRDefault="00410587" w:rsidP="00410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10587" w:rsidRDefault="003014DC" w:rsidP="00410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de </w:t>
      </w:r>
      <w:r w:rsidR="004105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2015a la Fecha</w:t>
      </w:r>
    </w:p>
    <w:p w:rsidR="00410587" w:rsidRDefault="00410587" w:rsidP="004105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Especializada En la Investigación de Delitos de Violencia Contra La Familia, Mujeres, Niñas, Niños Y Trata De Personas, en la sub unidad de Isla,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5795C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 w:rsidR="003014D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octubre de 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</w:t>
      </w:r>
      <w:r w:rsidR="00F5795C">
        <w:rPr>
          <w:rFonts w:ascii="NeoSansPro-Regular" w:hAnsi="NeoSansPro-Regular" w:cs="NeoSansPro-Regular"/>
          <w:color w:val="404040"/>
          <w:sz w:val="20"/>
          <w:szCs w:val="20"/>
        </w:rPr>
        <w:t xml:space="preserve"> de despacho jurídico R&amp;A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donde se </w:t>
      </w:r>
      <w:r w:rsidR="00F5795C">
        <w:rPr>
          <w:rFonts w:ascii="NeoSansPro-Regular" w:hAnsi="NeoSansPro-Regular" w:cs="NeoSansPro-Regular"/>
          <w:color w:val="404040"/>
          <w:sz w:val="20"/>
          <w:szCs w:val="20"/>
        </w:rPr>
        <w:t>brindaban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Servicios Jurídicos </w:t>
      </w:r>
      <w:r w:rsidR="00510B6F"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Litigio</w:t>
      </w:r>
      <w:r w:rsidR="00510B6F">
        <w:rPr>
          <w:rFonts w:ascii="NeoSansPro-Regular" w:hAnsi="NeoSansPro-Regular" w:cs="NeoSansPro-Regular"/>
          <w:color w:val="404040"/>
          <w:sz w:val="20"/>
          <w:szCs w:val="20"/>
        </w:rPr>
        <w:t xml:space="preserve"> particulares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F5795C">
        <w:rPr>
          <w:rFonts w:ascii="NeoSansPro-Regular" w:hAnsi="NeoSansPro-Regular" w:cs="NeoSansPro-Regular"/>
          <w:color w:val="404040"/>
          <w:sz w:val="20"/>
          <w:szCs w:val="20"/>
        </w:rPr>
        <w:t>la Ciudad de Córdoba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410587" w:rsidRDefault="00410587" w:rsidP="004105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2011-2013 </w:t>
      </w:r>
    </w:p>
    <w:p w:rsidR="00410587" w:rsidRDefault="00410587" w:rsidP="0041058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Procurador de la Defensa del Menor la Familia y el Indígena en el DIF municipal de Yanga,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BE088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E088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10B6F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510B6F" w:rsidRDefault="00510B6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10B6F" w:rsidRPr="00510B6F" w:rsidRDefault="00510B6F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510B6F" w:rsidRPr="00510B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52" w:rsidRDefault="00CF5A52" w:rsidP="00AB5916">
      <w:pPr>
        <w:spacing w:after="0" w:line="240" w:lineRule="auto"/>
      </w:pPr>
      <w:r>
        <w:separator/>
      </w:r>
    </w:p>
  </w:endnote>
  <w:endnote w:type="continuationSeparator" w:id="1">
    <w:p w:rsidR="00CF5A52" w:rsidRDefault="00CF5A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52" w:rsidRDefault="00CF5A52" w:rsidP="00AB5916">
      <w:pPr>
        <w:spacing w:after="0" w:line="240" w:lineRule="auto"/>
      </w:pPr>
      <w:r>
        <w:separator/>
      </w:r>
    </w:p>
  </w:footnote>
  <w:footnote w:type="continuationSeparator" w:id="1">
    <w:p w:rsidR="00CF5A52" w:rsidRDefault="00CF5A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3B28"/>
    <w:rsid w:val="003014DC"/>
    <w:rsid w:val="00304E91"/>
    <w:rsid w:val="00410587"/>
    <w:rsid w:val="00462C41"/>
    <w:rsid w:val="004A1170"/>
    <w:rsid w:val="004B2D6E"/>
    <w:rsid w:val="004E4FFA"/>
    <w:rsid w:val="00510B6F"/>
    <w:rsid w:val="005502F5"/>
    <w:rsid w:val="005A32B3"/>
    <w:rsid w:val="00600D12"/>
    <w:rsid w:val="006416B1"/>
    <w:rsid w:val="006B643A"/>
    <w:rsid w:val="00726727"/>
    <w:rsid w:val="008C2DD9"/>
    <w:rsid w:val="009C28B7"/>
    <w:rsid w:val="00A66637"/>
    <w:rsid w:val="00AB5916"/>
    <w:rsid w:val="00BE0884"/>
    <w:rsid w:val="00C704FC"/>
    <w:rsid w:val="00CE7F12"/>
    <w:rsid w:val="00CF5A52"/>
    <w:rsid w:val="00D03386"/>
    <w:rsid w:val="00DB2FA1"/>
    <w:rsid w:val="00DE2E01"/>
    <w:rsid w:val="00E71AD8"/>
    <w:rsid w:val="00F5795C"/>
    <w:rsid w:val="00FA773E"/>
    <w:rsid w:val="00FE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2017-03-01T21:02:00Z</dcterms:created>
  <dcterms:modified xsi:type="dcterms:W3CDTF">2017-04-29T00:13:00Z</dcterms:modified>
</cp:coreProperties>
</file>